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Прайс на изготовление ключей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Адрес</w:t>
      </w:r>
      <w:r>
        <w:rPr>
          <w:b w:val="1"/>
          <w:bCs w:val="1"/>
          <w:sz w:val="32"/>
          <w:szCs w:val="32"/>
          <w:rtl w:val="0"/>
          <w:lang w:val="ru-RU"/>
        </w:rPr>
        <w:t xml:space="preserve">: </w:t>
      </w:r>
      <w:r>
        <w:rPr>
          <w:b w:val="1"/>
          <w:bCs w:val="1"/>
          <w:sz w:val="32"/>
          <w:szCs w:val="32"/>
          <w:rtl w:val="0"/>
          <w:lang w:val="ru-RU"/>
        </w:rPr>
        <w:t>г</w:t>
      </w:r>
      <w:r>
        <w:rPr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b w:val="1"/>
          <w:bCs w:val="1"/>
          <w:sz w:val="32"/>
          <w:szCs w:val="32"/>
          <w:rtl w:val="0"/>
          <w:lang w:val="ru-RU"/>
        </w:rPr>
        <w:t>Шахты</w:t>
      </w:r>
      <w:r>
        <w:rPr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b w:val="1"/>
          <w:bCs w:val="1"/>
          <w:sz w:val="32"/>
          <w:szCs w:val="32"/>
          <w:rtl w:val="0"/>
          <w:lang w:val="ru-RU"/>
        </w:rPr>
        <w:t>ул</w:t>
      </w:r>
      <w:r>
        <w:rPr>
          <w:b w:val="1"/>
          <w:bCs w:val="1"/>
          <w:sz w:val="32"/>
          <w:szCs w:val="32"/>
          <w:rtl w:val="0"/>
          <w:lang w:val="ru-RU"/>
        </w:rPr>
        <w:t xml:space="preserve">. </w:t>
      </w:r>
      <w:r>
        <w:rPr>
          <w:b w:val="1"/>
          <w:bCs w:val="1"/>
          <w:sz w:val="32"/>
          <w:szCs w:val="32"/>
          <w:rtl w:val="0"/>
          <w:lang w:val="ru-RU"/>
        </w:rPr>
        <w:t>Советская</w:t>
      </w:r>
      <w:r>
        <w:rPr>
          <w:b w:val="1"/>
          <w:bCs w:val="1"/>
          <w:sz w:val="32"/>
          <w:szCs w:val="32"/>
          <w:rtl w:val="0"/>
          <w:lang w:val="ru-RU"/>
        </w:rPr>
        <w:t xml:space="preserve">, 239, </w:t>
      </w:r>
      <w:r>
        <w:rPr>
          <w:b w:val="1"/>
          <w:bCs w:val="1"/>
          <w:sz w:val="32"/>
          <w:szCs w:val="32"/>
          <w:rtl w:val="0"/>
          <w:lang w:val="ru-RU"/>
        </w:rPr>
        <w:t>ТЦ РАССВЕТ</w:t>
      </w:r>
      <w:r>
        <w:rPr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b w:val="1"/>
          <w:bCs w:val="1"/>
          <w:sz w:val="32"/>
          <w:szCs w:val="32"/>
          <w:rtl w:val="0"/>
          <w:lang w:val="ru-RU"/>
        </w:rPr>
        <w:t>павильон с улицы Чернокозова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Телефон</w:t>
      </w:r>
      <w:r>
        <w:rPr>
          <w:b w:val="1"/>
          <w:bCs w:val="1"/>
          <w:sz w:val="32"/>
          <w:szCs w:val="32"/>
          <w:rtl w:val="0"/>
          <w:lang w:val="ru-RU"/>
        </w:rPr>
        <w:t>: 8-908-177-23-77</w:t>
      </w: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469"/>
        <w:gridCol w:w="4122"/>
        <w:gridCol w:w="3196"/>
        <w:gridCol w:w="1558"/>
      </w:tblGrid>
      <w:tr>
        <w:tblPrEx>
          <w:shd w:val="clear" w:color="auto" w:fill="cacaca"/>
        </w:tblPrEx>
        <w:trPr>
          <w:trHeight w:val="221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Тип изготовляемого ключа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Изображение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Цена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руб</w:t>
            </w:r>
            <w:r>
              <w:rPr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acaca"/>
        </w:tblPrEx>
        <w:trPr>
          <w:trHeight w:val="1597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Ключ плоский простой </w:t>
            </w:r>
            <w:r>
              <w:rPr>
                <w:shd w:val="nil" w:color="auto" w:fill="auto"/>
                <w:rtl w:val="0"/>
                <w:lang w:val="ru-RU"/>
              </w:rPr>
              <w:t>1-2-</w:t>
            </w:r>
            <w:r>
              <w:rPr>
                <w:shd w:val="nil" w:color="auto" w:fill="auto"/>
                <w:rtl w:val="0"/>
                <w:lang w:val="ru-RU"/>
              </w:rPr>
              <w:t>х сторонний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«английского» типа для цилиндровых механизмов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навесных замков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шкафчиков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317817" cy="973094"/>
                  <wp:effectExtent l="0" t="0" r="0" b="0"/>
                  <wp:docPr id="1073741825" name="officeArt object" descr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Рисунок 2" descr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17817" cy="9730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 xml:space="preserve">150 </w:t>
            </w:r>
            <w:r>
              <w:rPr>
                <w:shd w:val="nil" w:color="auto" w:fill="auto"/>
                <w:rtl w:val="0"/>
                <w:lang w:val="ru-RU"/>
              </w:rPr>
              <w:t>₽</w:t>
            </w:r>
          </w:p>
        </w:tc>
      </w:tr>
      <w:tr>
        <w:tblPrEx>
          <w:shd w:val="clear" w:color="auto" w:fill="cacaca"/>
        </w:tblPrEx>
        <w:trPr>
          <w:trHeight w:val="1304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Ключ полукруглый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квадратный «финский» для врезных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накладных и навесных замков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320755" cy="786809"/>
                  <wp:effectExtent l="0" t="0" r="0" b="0"/>
                  <wp:docPr id="1073741826" name="officeArt object" descr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Рисунок 9" descr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20755" cy="7868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150</w:t>
            </w:r>
            <w:r>
              <w:rPr>
                <w:shd w:val="nil" w:color="auto" w:fill="auto"/>
                <w:rtl w:val="0"/>
                <w:lang w:val="ru-RU"/>
              </w:rPr>
              <w:t xml:space="preserve"> ₽</w:t>
            </w:r>
          </w:p>
        </w:tc>
      </w:tr>
      <w:tr>
        <w:tblPrEx>
          <w:shd w:val="clear" w:color="auto" w:fill="cacaca"/>
        </w:tblPrEx>
        <w:trPr>
          <w:trHeight w:val="1237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Ключ для домофона и систем доступа контактный </w:t>
            </w:r>
            <w:r>
              <w:rPr>
                <w:shd w:val="nil" w:color="auto" w:fill="auto"/>
                <w:rtl w:val="0"/>
                <w:lang w:val="ru-RU"/>
              </w:rPr>
              <w:t xml:space="preserve">(touch memory): </w:t>
            </w:r>
            <w:r>
              <w:rPr>
                <w:shd w:val="nil" w:color="auto" w:fill="auto"/>
                <w:rtl w:val="0"/>
                <w:lang w:val="ru-RU"/>
              </w:rPr>
              <w:t xml:space="preserve">Цифрал </w:t>
            </w:r>
            <w:r>
              <w:rPr>
                <w:shd w:val="nil" w:color="auto" w:fill="auto"/>
                <w:rtl w:val="0"/>
                <w:lang w:val="ru-RU"/>
              </w:rPr>
              <w:t xml:space="preserve">(CYFRAL), </w:t>
            </w:r>
            <w:r>
              <w:rPr>
                <w:shd w:val="nil" w:color="auto" w:fill="auto"/>
                <w:rtl w:val="0"/>
                <w:lang w:val="ru-RU"/>
              </w:rPr>
              <w:t>Метаком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ВИЗИТ и др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296083" cy="744280"/>
                  <wp:effectExtent l="0" t="0" r="0" b="0"/>
                  <wp:docPr id="1073741827" name="officeArt object" descr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Рисунок 11" descr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83" cy="744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150</w:t>
            </w:r>
            <w:r>
              <w:rPr>
                <w:shd w:val="nil" w:color="auto" w:fill="auto"/>
                <w:rtl w:val="0"/>
                <w:lang w:val="ru-RU"/>
              </w:rPr>
              <w:t xml:space="preserve"> ₽</w:t>
            </w:r>
          </w:p>
        </w:tc>
      </w:tr>
      <w:tr>
        <w:tblPrEx>
          <w:shd w:val="clear" w:color="auto" w:fill="cacaca"/>
        </w:tblPrEx>
        <w:trPr>
          <w:trHeight w:val="1137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Ключ для домофона и систем доступа электронный бесконтактный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hd w:val="nil" w:color="auto" w:fill="auto"/>
                <w:rtl w:val="0"/>
                <w:lang w:val="ru-RU"/>
              </w:rPr>
              <w:t xml:space="preserve">брелок </w:t>
            </w:r>
            <w:r>
              <w:rPr>
                <w:shd w:val="nil" w:color="auto" w:fill="auto"/>
                <w:rtl w:val="0"/>
                <w:lang w:val="ru-RU"/>
              </w:rPr>
              <w:t xml:space="preserve">RFID, </w:t>
            </w:r>
            <w:r>
              <w:rPr>
                <w:shd w:val="nil" w:color="auto" w:fill="auto"/>
                <w:rtl w:val="0"/>
                <w:lang w:val="ru-RU"/>
              </w:rPr>
              <w:t xml:space="preserve">карта </w:t>
            </w:r>
            <w:r>
              <w:rPr>
                <w:shd w:val="nil" w:color="auto" w:fill="auto"/>
                <w:rtl w:val="0"/>
                <w:lang w:val="ru-RU"/>
              </w:rPr>
              <w:t xml:space="preserve">RFID, </w:t>
            </w:r>
            <w:r>
              <w:rPr>
                <w:shd w:val="nil" w:color="auto" w:fill="auto"/>
                <w:rtl w:val="0"/>
                <w:lang w:val="en-US"/>
              </w:rPr>
              <w:t>MIFARE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52738" cy="680484"/>
                  <wp:effectExtent l="0" t="0" r="0" b="0"/>
                  <wp:docPr id="1073741828" name="officeArt object" descr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Рисунок 12" descr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38" cy="6804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1</w:t>
            </w:r>
            <w:r>
              <w:rPr>
                <w:shd w:val="nil" w:color="auto" w:fill="auto"/>
                <w:rtl w:val="0"/>
                <w:lang w:val="ru-RU"/>
              </w:rPr>
              <w:t>50</w:t>
            </w:r>
            <w:r>
              <w:rPr>
                <w:shd w:val="nil" w:color="auto" w:fill="auto"/>
                <w:rtl w:val="0"/>
                <w:lang w:val="ru-RU"/>
              </w:rPr>
              <w:t xml:space="preserve"> ₽ </w:t>
            </w:r>
          </w:p>
        </w:tc>
      </w:tr>
      <w:tr>
        <w:tblPrEx>
          <w:shd w:val="clear" w:color="auto" w:fill="cacaca"/>
        </w:tblPrEx>
        <w:trPr>
          <w:trHeight w:val="1901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Ключ крестообразный </w:t>
            </w:r>
            <w:r>
              <w:rPr>
                <w:shd w:val="nil" w:color="auto" w:fill="auto"/>
                <w:rtl w:val="0"/>
                <w:lang w:val="ru-RU"/>
              </w:rPr>
              <w:t xml:space="preserve">KALE, APEX, CANAS, </w:t>
            </w:r>
            <w:r>
              <w:rPr>
                <w:shd w:val="nil" w:color="auto" w:fill="auto"/>
                <w:rtl w:val="0"/>
                <w:lang w:val="ru-RU"/>
              </w:rPr>
              <w:t>СЕЛЬМАШ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20" w:line="240" w:lineRule="auto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ru-RU"/>
              </w:rPr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317625" cy="1148590"/>
                  <wp:effectExtent l="0" t="0" r="0" b="0"/>
                  <wp:docPr id="1073741829" name="officeArt object" descr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Рисунок 13" descr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17625" cy="11485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 xml:space="preserve">200 </w:t>
            </w:r>
            <w:r>
              <w:rPr>
                <w:shd w:val="nil" w:color="auto" w:fill="auto"/>
                <w:rtl w:val="0"/>
                <w:lang w:val="ru-RU"/>
              </w:rPr>
              <w:t>₽</w:t>
            </w:r>
          </w:p>
        </w:tc>
      </w:tr>
      <w:tr>
        <w:tblPrEx>
          <w:shd w:val="clear" w:color="auto" w:fill="cacaca"/>
        </w:tblPrEx>
        <w:trPr>
          <w:trHeight w:val="1735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Ключ </w:t>
            </w:r>
            <w:r>
              <w:rPr>
                <w:shd w:val="nil" w:color="auto" w:fill="auto"/>
                <w:rtl w:val="0"/>
                <w:lang w:val="ru-RU"/>
              </w:rPr>
              <w:t>1-2-</w:t>
            </w:r>
            <w:r>
              <w:rPr>
                <w:shd w:val="nil" w:color="auto" w:fill="auto"/>
                <w:rtl w:val="0"/>
                <w:lang w:val="ru-RU"/>
              </w:rPr>
              <w:t xml:space="preserve">х бородочные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флажковые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от замков российского и импортного производства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414130" cy="1060598"/>
                  <wp:effectExtent l="0" t="0" r="0" b="0"/>
                  <wp:docPr id="1073741830" name="officeArt object" descr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Рисунок 15" descr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14130" cy="10605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200</w:t>
            </w:r>
            <w:r>
              <w:rPr>
                <w:shd w:val="nil" w:color="auto" w:fill="auto"/>
                <w:rtl w:val="0"/>
                <w:lang w:val="ru-RU"/>
              </w:rPr>
              <w:t xml:space="preserve"> ₽ </w:t>
            </w:r>
          </w:p>
        </w:tc>
      </w:tr>
      <w:tr>
        <w:tblPrEx>
          <w:shd w:val="clear" w:color="auto" w:fill="cacaca"/>
        </w:tblPrEx>
        <w:trPr>
          <w:trHeight w:val="1687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Ключ </w:t>
            </w:r>
            <w:r>
              <w:rPr>
                <w:shd w:val="nil" w:color="auto" w:fill="auto"/>
                <w:rtl w:val="0"/>
                <w:lang w:val="ru-RU"/>
              </w:rPr>
              <w:t>1-2-</w:t>
            </w:r>
            <w:r>
              <w:rPr>
                <w:shd w:val="nil" w:color="auto" w:fill="auto"/>
                <w:rtl w:val="0"/>
                <w:lang w:val="ru-RU"/>
              </w:rPr>
              <w:t>х сторонний «сейфовый» от замков отечественного производства</w:t>
            </w:r>
          </w:p>
          <w:p>
            <w:pPr>
              <w:pStyle w:val="Normal.0"/>
              <w:spacing w:after="120" w:line="240" w:lineRule="auto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120" w:line="240" w:lineRule="auto"/>
            </w:pPr>
            <w:r>
              <w:rPr>
                <w:shd w:val="nil" w:color="auto" w:fill="auto"/>
                <w:lang w:val="ru-RU"/>
              </w:rPr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371600" cy="1029983"/>
                  <wp:effectExtent l="0" t="0" r="0" b="0"/>
                  <wp:docPr id="1073741831" name="officeArt object" descr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Рисунок 19" descr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299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300</w:t>
            </w:r>
            <w:r>
              <w:rPr>
                <w:shd w:val="nil" w:color="auto" w:fill="auto"/>
                <w:rtl w:val="0"/>
                <w:lang w:val="ru-RU"/>
              </w:rPr>
              <w:t xml:space="preserve"> ₽</w:t>
            </w:r>
          </w:p>
        </w:tc>
      </w:tr>
      <w:tr>
        <w:tblPrEx>
          <w:shd w:val="clear" w:color="auto" w:fill="cacaca"/>
        </w:tblPrEx>
        <w:trPr>
          <w:trHeight w:val="2295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Ключ </w:t>
            </w:r>
            <w:r>
              <w:rPr>
                <w:shd w:val="nil" w:color="auto" w:fill="auto"/>
                <w:rtl w:val="0"/>
                <w:lang w:val="ru-RU"/>
              </w:rPr>
              <w:t>1-2-</w:t>
            </w:r>
            <w:r>
              <w:rPr>
                <w:shd w:val="nil" w:color="auto" w:fill="auto"/>
                <w:rtl w:val="0"/>
                <w:lang w:val="ru-RU"/>
              </w:rPr>
              <w:t>х сторонний «сейфовый» от замков</w:t>
            </w:r>
            <w:r>
              <w:rPr>
                <w:shd w:val="nil" w:color="auto" w:fill="auto"/>
                <w:rtl w:val="0"/>
                <w:lang w:val="ru-RU"/>
              </w:rPr>
              <w:t>: MAUER, CAWI, STUV.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850812" cy="1415895"/>
                  <wp:effectExtent l="0" t="0" r="0" b="0"/>
                  <wp:docPr id="1073741832" name="officeArt object" descr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Рисунок 28" descr="Рисунок 2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812" cy="14158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 xml:space="preserve">500 </w:t>
            </w:r>
            <w:r>
              <w:rPr>
                <w:shd w:val="nil" w:color="auto" w:fill="auto"/>
                <w:rtl w:val="0"/>
                <w:lang w:val="ru-RU"/>
              </w:rPr>
              <w:t>₽</w:t>
            </w:r>
          </w:p>
        </w:tc>
      </w:tr>
      <w:tr>
        <w:tblPrEx>
          <w:shd w:val="clear" w:color="auto" w:fill="cacaca"/>
        </w:tblPrEx>
        <w:trPr>
          <w:trHeight w:val="1627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Ключ лазерный «специальный» к цилиндровым механизмам</w:t>
            </w:r>
            <w:r>
              <w:rPr>
                <w:shd w:val="nil" w:color="auto" w:fill="auto"/>
                <w:rtl w:val="0"/>
                <w:lang w:val="ru-RU"/>
              </w:rPr>
              <w:t xml:space="preserve">: KALE, APECS, MCM, </w:t>
            </w:r>
            <w:r>
              <w:rPr>
                <w:shd w:val="nil" w:color="auto" w:fill="auto"/>
                <w:rtl w:val="0"/>
                <w:lang w:val="en-US"/>
              </w:rPr>
              <w:t>BAODEAN</w:t>
            </w:r>
            <w:r>
              <w:rPr>
                <w:shd w:val="nil" w:color="auto" w:fill="auto"/>
                <w:rtl w:val="0"/>
                <w:lang w:val="ru-RU"/>
              </w:rPr>
              <w:t xml:space="preserve">, MASTERLOCK </w:t>
            </w:r>
            <w:r>
              <w:rPr>
                <w:shd w:val="nil" w:color="auto" w:fill="auto"/>
                <w:rtl w:val="0"/>
                <w:lang w:val="ru-RU"/>
              </w:rPr>
              <w:t>и др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286540" cy="991983"/>
                  <wp:effectExtent l="0" t="0" r="0" b="0"/>
                  <wp:docPr id="1073741833" name="officeArt object" descr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Рисунок 21" descr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86540" cy="9919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200</w:t>
            </w:r>
            <w:r>
              <w:rPr>
                <w:shd w:val="nil" w:color="auto" w:fill="auto"/>
                <w:rtl w:val="0"/>
                <w:lang w:val="ru-RU"/>
              </w:rPr>
              <w:t xml:space="preserve"> ₽ </w:t>
            </w:r>
          </w:p>
        </w:tc>
      </w:tr>
      <w:tr>
        <w:tblPrEx>
          <w:shd w:val="clear" w:color="auto" w:fill="cacaca"/>
        </w:tblPrEx>
        <w:trPr>
          <w:trHeight w:val="1388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Ключ лазерный «специальный» к цилиндровым механизмам </w:t>
            </w:r>
            <w:r>
              <w:rPr>
                <w:shd w:val="nil" w:color="auto" w:fill="auto"/>
                <w:rtl w:val="0"/>
                <w:lang w:val="ru-RU"/>
              </w:rPr>
              <w:t>CISA, MUL-T-LOCK, MOTTURA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238440" cy="839974"/>
                  <wp:effectExtent l="0" t="0" r="0" b="0"/>
                  <wp:docPr id="1073741834" name="officeArt object" descr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Рисунок 22" descr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40" cy="83997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 xml:space="preserve">500 </w:t>
            </w:r>
            <w:r>
              <w:rPr>
                <w:shd w:val="nil" w:color="auto" w:fill="auto"/>
                <w:rtl w:val="0"/>
                <w:lang w:val="ru-RU"/>
              </w:rPr>
              <w:t>₽</w:t>
            </w:r>
          </w:p>
        </w:tc>
      </w:tr>
      <w:tr>
        <w:tblPrEx>
          <w:shd w:val="clear" w:color="auto" w:fill="cacaca"/>
        </w:tblPrEx>
        <w:trPr>
          <w:trHeight w:val="1739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Ключ одно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и двусторонний для автомобилей отечественного пр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ва без чипа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418483" cy="1063256"/>
                  <wp:effectExtent l="0" t="0" r="0" b="0"/>
                  <wp:docPr id="1073741835" name="officeArt object" descr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Рисунок 23" descr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3" cy="10632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250</w:t>
            </w:r>
            <w:r>
              <w:rPr>
                <w:shd w:val="nil" w:color="auto" w:fill="auto"/>
                <w:rtl w:val="0"/>
                <w:lang w:val="ru-RU"/>
              </w:rPr>
              <w:t xml:space="preserve"> ₽</w:t>
            </w:r>
          </w:p>
        </w:tc>
      </w:tr>
      <w:tr>
        <w:tblPrEx>
          <w:shd w:val="clear" w:color="auto" w:fill="cacaca"/>
        </w:tblPrEx>
        <w:trPr>
          <w:trHeight w:val="1806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Ключ одно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и двусторонний для автомобилей иностранного пр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ва плоский без чипа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987685" cy="1105786"/>
                  <wp:effectExtent l="0" t="0" r="0" b="0"/>
                  <wp:docPr id="1073741836" name="officeArt object" descr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Рисунок 24" descr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685" cy="110578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350</w:t>
            </w:r>
            <w:r>
              <w:rPr>
                <w:shd w:val="nil" w:color="auto" w:fill="auto"/>
                <w:rtl w:val="0"/>
                <w:lang w:val="ru-RU"/>
              </w:rPr>
              <w:t xml:space="preserve"> ₽</w:t>
            </w:r>
          </w:p>
        </w:tc>
      </w:tr>
      <w:tr>
        <w:tblPrEx>
          <w:shd w:val="clear" w:color="auto" w:fill="cacaca"/>
        </w:tblPrEx>
        <w:trPr>
          <w:trHeight w:val="1611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Ключ для автомобилей иностранного пр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ва лазерный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специальный без чипа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084595" cy="981963"/>
                  <wp:effectExtent l="0" t="0" r="0" b="0"/>
                  <wp:docPr id="1073741837" name="officeArt object" descr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Рисунок 29" descr="Рисунок 2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95" cy="98196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500</w:t>
            </w:r>
            <w:r>
              <w:rPr>
                <w:shd w:val="nil" w:color="auto" w:fill="auto"/>
                <w:rtl w:val="0"/>
                <w:lang w:val="ru-RU"/>
              </w:rPr>
              <w:t xml:space="preserve"> ₽</w:t>
            </w:r>
          </w:p>
        </w:tc>
      </w:tr>
      <w:tr>
        <w:tblPrEx>
          <w:shd w:val="clear" w:color="auto" w:fill="cacaca"/>
        </w:tblPrEx>
        <w:trPr>
          <w:trHeight w:val="1840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Ключ автомобильный с чипом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транспондером</w:t>
            </w:r>
            <w:r>
              <w:rPr>
                <w:shd w:val="nil" w:color="auto" w:fill="auto"/>
                <w:rtl w:val="0"/>
                <w:lang w:val="ru-RU"/>
              </w:rPr>
              <w:t>).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ru-RU"/>
              </w:rPr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00861" cy="1127051"/>
                  <wp:effectExtent l="0" t="0" r="0" b="0"/>
                  <wp:docPr id="1073741838" name="officeArt object" descr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Рисунок 25" descr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61" cy="11270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1500</w:t>
            </w:r>
            <w:r>
              <w:rPr>
                <w:shd w:val="nil" w:color="auto" w:fill="auto"/>
                <w:rtl w:val="0"/>
                <w:lang w:val="ru-RU"/>
              </w:rPr>
              <w:t xml:space="preserve"> ₽</w:t>
            </w:r>
          </w:p>
        </w:tc>
      </w:tr>
      <w:tr>
        <w:tblPrEx>
          <w:shd w:val="clear" w:color="auto" w:fill="cacaca"/>
        </w:tblPrEx>
        <w:trPr>
          <w:trHeight w:val="156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Замена корпуса автомобильного ключа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371615" cy="950725"/>
                  <wp:effectExtent l="0" t="0" r="0" b="0"/>
                  <wp:docPr id="1073741839" name="officeArt object" descr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Рисунок 31" descr="Рисунок 3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15" cy="950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shd w:val="nil" w:color="auto" w:fill="auto"/>
                <w:rtl w:val="0"/>
                <w:lang w:val="ru-RU"/>
              </w:rPr>
              <w:t>1000</w:t>
            </w:r>
            <w:r>
              <w:rPr>
                <w:shd w:val="nil" w:color="auto" w:fill="auto"/>
                <w:rtl w:val="0"/>
                <w:lang w:val="ru-RU"/>
              </w:rPr>
              <w:t xml:space="preserve"> ₽</w:t>
            </w:r>
          </w:p>
        </w:tc>
      </w:tr>
      <w:tr>
        <w:tblPrEx>
          <w:shd w:val="clear" w:color="auto" w:fill="cacaca"/>
        </w:tblPrEx>
        <w:trPr>
          <w:trHeight w:val="1711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Изготовление и программирование автомобильных ключей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477187" cy="1045315"/>
                  <wp:effectExtent l="0" t="0" r="0" b="0"/>
                  <wp:docPr id="1073741840" name="officeArt object" descr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Рисунок 33" descr="Рисунок 3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187" cy="10453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Договорная</w:t>
            </w:r>
          </w:p>
        </w:tc>
      </w:tr>
      <w:tr>
        <w:tblPrEx>
          <w:shd w:val="clear" w:color="auto" w:fill="cacaca"/>
        </w:tblPrEx>
        <w:trPr>
          <w:trHeight w:val="113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Восстановление автомобильных ключей при полной утере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892787" cy="677796"/>
                  <wp:effectExtent l="0" t="0" r="0" b="0"/>
                  <wp:docPr id="1073741841" name="officeArt object" descr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Рисунок 34" descr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787" cy="6777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Договорная</w:t>
            </w:r>
          </w:p>
        </w:tc>
      </w:tr>
      <w:tr>
        <w:tblPrEx>
          <w:shd w:val="clear" w:color="auto" w:fill="cacaca"/>
        </w:tblPrEx>
        <w:trPr>
          <w:trHeight w:val="2428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 xml:space="preserve">Ремонт автомобильных замков 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00505" cy="1500505"/>
                  <wp:effectExtent l="0" t="0" r="0" b="0"/>
                  <wp:docPr id="1073741842" name="officeArt object" descr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Рисунок 26" descr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15005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Договорная</w:t>
            </w:r>
          </w:p>
        </w:tc>
      </w:tr>
      <w:tr>
        <w:tblPrEx>
          <w:shd w:val="clear" w:color="auto" w:fill="cacaca"/>
        </w:tblPrEx>
        <w:trPr>
          <w:trHeight w:val="1924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Изготовление ключа по замку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</w:pPr>
            <w:r>
              <w:rPr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679881" cy="1180215"/>
                  <wp:effectExtent l="0" t="0" r="0" b="0"/>
                  <wp:docPr id="1073741843" name="officeArt object" descr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Рисунок 30" descr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881" cy="11802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ru-RU"/>
              </w:rPr>
              <w:t>Договорная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widowControl w:val="0"/>
        <w:spacing w:line="240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widowControl w:val="0"/>
        <w:spacing w:line="240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widowControl w:val="0"/>
        <w:spacing w:line="240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widowControl w:val="0"/>
        <w:spacing w:line="240" w:lineRule="auto"/>
        <w:jc w:val="center"/>
      </w:pPr>
      <w:r>
        <w:rPr>
          <w:outline w:val="0"/>
          <w:color w:val="feffff"/>
          <w:shd w:val="clear" w:color="auto" w:fill="0032cc"/>
          <w14:textFill>
            <w14:solidFill>
              <w14:srgbClr w14:val="FFFFFF"/>
            </w14:solidFill>
          </w14:textFill>
        </w:rPr>
      </w:r>
    </w:p>
    <w:sectPr>
      <w:headerReference w:type="default" r:id="rId23"/>
      <w:footerReference w:type="default" r:id="rId24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